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33" w:rsidRDefault="00115433">
      <w:pPr>
        <w:rPr>
          <w:rFonts w:ascii="Times New Roman" w:hAnsi="Times New Roman" w:cs="Times New Roman"/>
          <w:sz w:val="28"/>
          <w:szCs w:val="28"/>
        </w:rPr>
      </w:pPr>
    </w:p>
    <w:p w:rsidR="005039B9" w:rsidRDefault="005039B9" w:rsidP="00A54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</w:t>
      </w:r>
    </w:p>
    <w:p w:rsidR="005039B9" w:rsidRDefault="00A54092" w:rsidP="00A540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не</w:t>
      </w:r>
      <w:r w:rsidR="005039B9">
        <w:rPr>
          <w:rFonts w:ascii="Times New Roman" w:hAnsi="Times New Roman" w:cs="Times New Roman"/>
          <w:sz w:val="28"/>
          <w:szCs w:val="28"/>
        </w:rPr>
        <w:t>востребованных земельных долях</w:t>
      </w:r>
    </w:p>
    <w:p w:rsidR="005039B9" w:rsidRDefault="00503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п.3,4 ст.12.1 ФЗ «Об обороте земель сельскохозяйственного назначения</w:t>
      </w:r>
      <w:r w:rsidR="00A54092">
        <w:rPr>
          <w:rFonts w:ascii="Times New Roman" w:hAnsi="Times New Roman" w:cs="Times New Roman"/>
          <w:sz w:val="28"/>
          <w:szCs w:val="28"/>
        </w:rPr>
        <w:t xml:space="preserve"> № 101-ФЗ муниципальное образование «Юртовское сельское поселение» </w:t>
      </w:r>
      <w:r w:rsidR="00FD5FFB">
        <w:rPr>
          <w:rFonts w:ascii="Times New Roman" w:hAnsi="Times New Roman" w:cs="Times New Roman"/>
          <w:sz w:val="28"/>
          <w:szCs w:val="28"/>
        </w:rPr>
        <w:t>Мензелинского муниципального ра</w:t>
      </w:r>
      <w:r w:rsidR="00A54092">
        <w:rPr>
          <w:rFonts w:ascii="Times New Roman" w:hAnsi="Times New Roman" w:cs="Times New Roman"/>
          <w:sz w:val="28"/>
          <w:szCs w:val="28"/>
        </w:rPr>
        <w:t>йона РТ доводит до сведения населения список собственников земельных долей, которые могут быть признаны невостребованными, по основаниям, указанных в пунктах 1,2 ст.12.1. Федерального закона от 24.07.2002 № 101-ФЗ «Об обороте земель сельскохозяйственного назначения» ( далее невостребованные земельные доли) по Юртовскому сельскому поселению</w:t>
      </w:r>
    </w:p>
    <w:p w:rsidR="004312DF" w:rsidRDefault="004312D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5670"/>
        <w:gridCol w:w="3226"/>
      </w:tblGrid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№ п.п</w:t>
            </w:r>
          </w:p>
        </w:tc>
        <w:tc>
          <w:tcPr>
            <w:tcW w:w="5670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Фамилия , имя, отчество</w:t>
            </w:r>
          </w:p>
        </w:tc>
        <w:tc>
          <w:tcPr>
            <w:tcW w:w="3226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№ свидетельства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Пермякова Анна Александровна</w:t>
            </w:r>
          </w:p>
        </w:tc>
        <w:tc>
          <w:tcPr>
            <w:tcW w:w="3226" w:type="dxa"/>
          </w:tcPr>
          <w:p w:rsidR="00A54092" w:rsidRPr="004312DF" w:rsidRDefault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0951141 № 6283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Баранов Михаил Николаевич</w:t>
            </w:r>
          </w:p>
        </w:tc>
        <w:tc>
          <w:tcPr>
            <w:tcW w:w="3226" w:type="dxa"/>
          </w:tcPr>
          <w:p w:rsidR="00A54092" w:rsidRPr="004312DF" w:rsidRDefault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0951147 № 6250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Габдрахманова Гайнелякин Мардиславовна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0951016 № 6159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Шакиров Шайсултан Шакирович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0951025 № 6168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Шаехов Шайхнур Шаехович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0951082 № 6225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Филаретов Николай Михайлович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0951085 № 6228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Биктирирова Миляуша Фаритовна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0951162 № 6306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 w:rsidP="00143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Гимранова Ильгиза Фаритовна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0951343 № 6487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 w:rsidP="00143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Николаева Лариса Борисовна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0951353 № 6497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 w:rsidP="00143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Мыльников Петр Иванович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0951119 № 6262</w:t>
            </w:r>
          </w:p>
        </w:tc>
      </w:tr>
      <w:tr w:rsidR="00A54092" w:rsidTr="004312DF">
        <w:tc>
          <w:tcPr>
            <w:tcW w:w="675" w:type="dxa"/>
          </w:tcPr>
          <w:p w:rsidR="00A54092" w:rsidRPr="004312DF" w:rsidRDefault="00A54092" w:rsidP="001437C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0" w:type="dxa"/>
          </w:tcPr>
          <w:p w:rsidR="00A54092" w:rsidRPr="004312DF" w:rsidRDefault="00A54092" w:rsidP="00A5409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12DF">
              <w:rPr>
                <w:rFonts w:ascii="Times New Roman" w:hAnsi="Times New Roman" w:cs="Times New Roman"/>
                <w:sz w:val="28"/>
                <w:szCs w:val="28"/>
              </w:rPr>
              <w:t>Янова Алла Геннадиевна</w:t>
            </w:r>
          </w:p>
        </w:tc>
        <w:tc>
          <w:tcPr>
            <w:tcW w:w="3226" w:type="dxa"/>
          </w:tcPr>
          <w:p w:rsidR="00A54092" w:rsidRPr="004312DF" w:rsidRDefault="004312DF" w:rsidP="004312D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 № 0951335 № 6479</w:t>
            </w:r>
          </w:p>
        </w:tc>
      </w:tr>
    </w:tbl>
    <w:p w:rsidR="00A54092" w:rsidRDefault="00A54092">
      <w:pPr>
        <w:rPr>
          <w:rFonts w:ascii="Times New Roman" w:hAnsi="Times New Roman" w:cs="Times New Roman"/>
          <w:sz w:val="28"/>
          <w:szCs w:val="28"/>
        </w:rPr>
      </w:pPr>
    </w:p>
    <w:p w:rsidR="005039B9" w:rsidRDefault="004312DF" w:rsidP="00FD5FF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считающие, что они или принадлежащие им земельные доли</w:t>
      </w:r>
      <w:r w:rsidR="00FD5FFB">
        <w:rPr>
          <w:rFonts w:ascii="Times New Roman" w:hAnsi="Times New Roman" w:cs="Times New Roman"/>
          <w:sz w:val="28"/>
          <w:szCs w:val="28"/>
        </w:rPr>
        <w:t xml:space="preserve"> необоснованно включены в список невостребованных земельных долей, в праве представить в письменной форме возражения в течении 90(девяносто) дней со дня опубликования по адресу: РТ, Мензелинский район, п.Юртово, ул.Дорожная, д.1А (сельсовет). Тел. 8(85555)3-24-87</w:t>
      </w:r>
    </w:p>
    <w:p w:rsidR="00FD5FFB" w:rsidRDefault="00FD5FFB" w:rsidP="00FD5FF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F585C" w:rsidRDefault="00FD5FFB" w:rsidP="00FD5FFB">
      <w:pPr>
        <w:jc w:val="left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Юртовского сельского поселения        И.Ю.Кадыров</w:t>
      </w:r>
    </w:p>
    <w:p w:rsidR="001F585C" w:rsidRPr="001F585C" w:rsidRDefault="001F585C" w:rsidP="001F585C">
      <w:pPr>
        <w:rPr>
          <w:rFonts w:ascii="Times New Roman" w:hAnsi="Times New Roman" w:cs="Times New Roman"/>
          <w:sz w:val="28"/>
          <w:szCs w:val="28"/>
        </w:rPr>
      </w:pPr>
    </w:p>
    <w:p w:rsidR="001F585C" w:rsidRPr="001F585C" w:rsidRDefault="001F585C" w:rsidP="001F585C">
      <w:pPr>
        <w:rPr>
          <w:rFonts w:ascii="Times New Roman" w:hAnsi="Times New Roman" w:cs="Times New Roman"/>
          <w:sz w:val="28"/>
          <w:szCs w:val="28"/>
        </w:rPr>
      </w:pPr>
    </w:p>
    <w:p w:rsidR="001F585C" w:rsidRPr="001F585C" w:rsidRDefault="001F585C" w:rsidP="001F585C">
      <w:pPr>
        <w:rPr>
          <w:rFonts w:ascii="Times New Roman" w:hAnsi="Times New Roman" w:cs="Times New Roman"/>
          <w:sz w:val="28"/>
          <w:szCs w:val="28"/>
        </w:rPr>
      </w:pPr>
    </w:p>
    <w:p w:rsidR="001F585C" w:rsidRDefault="001F585C" w:rsidP="001F585C">
      <w:pPr>
        <w:rPr>
          <w:rFonts w:ascii="Times New Roman" w:hAnsi="Times New Roman" w:cs="Times New Roman"/>
          <w:sz w:val="28"/>
          <w:szCs w:val="28"/>
        </w:rPr>
      </w:pPr>
    </w:p>
    <w:p w:rsidR="00FD5FFB" w:rsidRPr="001F585C" w:rsidRDefault="001F585C" w:rsidP="001F585C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31.05.2013г</w:t>
      </w:r>
    </w:p>
    <w:sectPr w:rsidR="00FD5FFB" w:rsidRPr="001F585C" w:rsidSect="0011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07C"/>
    <w:multiLevelType w:val="hybridMultilevel"/>
    <w:tmpl w:val="B86A393E"/>
    <w:lvl w:ilvl="0" w:tplc="297CF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3E21AF"/>
    <w:multiLevelType w:val="hybridMultilevel"/>
    <w:tmpl w:val="B86A393E"/>
    <w:lvl w:ilvl="0" w:tplc="297CF7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39B9"/>
    <w:rsid w:val="00115433"/>
    <w:rsid w:val="001F585C"/>
    <w:rsid w:val="003C7B2E"/>
    <w:rsid w:val="004312DF"/>
    <w:rsid w:val="005039B9"/>
    <w:rsid w:val="007A5CCC"/>
    <w:rsid w:val="008652FE"/>
    <w:rsid w:val="00916FFE"/>
    <w:rsid w:val="00A54092"/>
    <w:rsid w:val="00EB1B72"/>
    <w:rsid w:val="00FD5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A5CCC"/>
    <w:pPr>
      <w:spacing w:before="108" w:after="108"/>
      <w:ind w:firstLine="0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7A5CCC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7A5CCC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7A5CCC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5CC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A5CC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A5CC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A5CC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No Spacing"/>
    <w:uiPriority w:val="1"/>
    <w:qFormat/>
    <w:rsid w:val="007A5CC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5039B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A5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Urtovo</dc:creator>
  <cp:keywords/>
  <dc:description/>
  <cp:lastModifiedBy>Urtovo</cp:lastModifiedBy>
  <cp:revision>7</cp:revision>
  <dcterms:created xsi:type="dcterms:W3CDTF">2016-07-25T06:39:00Z</dcterms:created>
  <dcterms:modified xsi:type="dcterms:W3CDTF">2016-07-25T09:50:00Z</dcterms:modified>
</cp:coreProperties>
</file>